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D7" w:rsidRPr="005E664C" w:rsidRDefault="005E664C" w:rsidP="00BA01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1E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1E1E1E"/>
          <w:kern w:val="36"/>
          <w:sz w:val="24"/>
          <w:szCs w:val="24"/>
          <w:lang w:eastAsia="ru-RU"/>
        </w:rPr>
        <w:t xml:space="preserve"> </w:t>
      </w:r>
    </w:p>
    <w:p w:rsidR="00D27653" w:rsidRPr="005E664C" w:rsidRDefault="007929D7" w:rsidP="00D27653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Доклад об осуществлении </w:t>
      </w:r>
    </w:p>
    <w:p w:rsidR="007929D7" w:rsidRPr="005E664C" w:rsidRDefault="007929D7" w:rsidP="005E664C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муниципального контроля</w:t>
      </w:r>
      <w:r w:rsid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администрацией </w:t>
      </w:r>
      <w:r w:rsidR="0072184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Илья-Высоковского</w:t>
      </w:r>
      <w:r w:rsidR="00BA0154"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сельского поселения  </w:t>
      </w:r>
      <w:r w:rsidR="00BA0154"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Пучежского муниципального района Ивановской области</w:t>
      </w:r>
      <w:r w:rsid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за 2013 год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E664C" w:rsidRDefault="005E664C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1.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Состояние нормативно-правового регулирования </w:t>
      </w:r>
      <w:proofErr w:type="gramStart"/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</w:t>
      </w:r>
      <w:proofErr w:type="gramEnd"/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соответствующей сфере деятельности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Анализ нормативно-правовых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актов</w:t>
      </w:r>
      <w:r w:rsidR="00D2765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регламентирующих деятельность органов муниципального земельного контроля и их должностных лиц показывает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что нормативно- правовая база достаточна для осуществления муниципального земельного контроля.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Администрацией </w:t>
      </w:r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</w:t>
      </w:r>
      <w:r w:rsidR="00D2765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Ивановской области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разработана и принята нормативно-правовая база по ведению муниципального контроля. </w:t>
      </w:r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нормативно - правовые акты прошли правовую экспертизу, </w:t>
      </w:r>
      <w:proofErr w:type="spellStart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выявлено.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Нормативная база в области ведения муниципального земельного контроля доступна на официальном сайте администрации </w:t>
      </w:r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Илья-Высоковского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сельского поселения http://</w:t>
      </w:r>
      <w:proofErr w:type="spellStart"/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ivysokovo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ru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/.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2.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Организация государственного контроля (надзора),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а)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 </w:t>
      </w:r>
      <w:r w:rsidR="00D2765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Ивановской области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существление функции муниципального земельного контроля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возложено на </w:t>
      </w:r>
      <w:r w:rsidR="00225051" w:rsidRPr="0070493C">
        <w:rPr>
          <w:rFonts w:ascii="Times New Roman" w:hAnsi="Times New Roman" w:cs="Times New Roman"/>
          <w:sz w:val="24"/>
          <w:szCs w:val="24"/>
        </w:rPr>
        <w:t>постоянно действующую  Комиссию по муниципальному земельному контролю</w:t>
      </w:r>
      <w:r w:rsidR="00225051" w:rsidRPr="006A02D4">
        <w:t xml:space="preserve">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администрации сельского поселения</w:t>
      </w:r>
      <w:r w:rsidR="00392C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состоящую из 3-х человек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Основными функциям</w:t>
      </w:r>
      <w:r w:rsidR="0075532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земельного контроля являются: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-соблюдение требований земельного законодательства о недопущении самовольного занятия земельных участков, обмена земельными участками,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переуступки права пользования землей;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состояние, пригодное для использования по целевому назначению;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о наличии и сохранности межевых знаков границ земельных участков;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предоставления сведений о состоянии земель;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устранения нарушений в области земельных отношений;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иных требований земельного законодательства по вопросам использования земель в пределах установленной сферы деятельности;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При осуществлении земельного контроля органы местного самоуправления руководствуются: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Конституцией РФ;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Земельным кодексом Российской Федерации;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 Федеральным законом от 06.10.2003г. №131-ФЗ «Об общих принципах организации местного самоуправления в Российской Федерации»;</w:t>
      </w:r>
    </w:p>
    <w:p w:rsidR="006A7EB6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Устав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ом </w:t>
      </w:r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Илья-Высоковского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поселени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225051" w:rsidRPr="00F20F22" w:rsidRDefault="00755325" w:rsidP="00225051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Решением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Совет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</w:t>
      </w:r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24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1</w:t>
      </w:r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.09.2007 года «Об утверждении П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оложени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земельно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 за</w:t>
      </w:r>
      <w:proofErr w:type="gramEnd"/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использованием земель на территории </w:t>
      </w:r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поселения»;</w:t>
      </w:r>
    </w:p>
    <w:p w:rsidR="00225051" w:rsidRPr="00F20F22" w:rsidRDefault="00755325" w:rsidP="00225051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администрации </w:t>
      </w:r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</w:t>
      </w:r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18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.2012г. № </w:t>
      </w:r>
      <w:r w:rsidR="0072184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59-п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 w:rsidRPr="00C613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«Об утверждении </w:t>
      </w:r>
      <w:r w:rsidR="00225051" w:rsidRPr="00C6130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администрации </w:t>
      </w:r>
      <w:r w:rsidR="0072184B">
        <w:rPr>
          <w:rFonts w:ascii="Times New Roman" w:hAnsi="Times New Roman" w:cs="Times New Roman"/>
          <w:sz w:val="24"/>
          <w:szCs w:val="24"/>
        </w:rPr>
        <w:t>Илья-Высоковского</w:t>
      </w:r>
      <w:r w:rsidR="00225051"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по исполнению муниципальной функции осуществления муниципального земельного </w:t>
      </w:r>
      <w:proofErr w:type="gramStart"/>
      <w:r w:rsidR="00225051" w:rsidRPr="00C613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25051" w:rsidRPr="00C61304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r w:rsidR="0072184B">
        <w:rPr>
          <w:rFonts w:ascii="Times New Roman" w:hAnsi="Times New Roman" w:cs="Times New Roman"/>
          <w:sz w:val="24"/>
          <w:szCs w:val="24"/>
        </w:rPr>
        <w:t>Илья-Высоковского</w:t>
      </w:r>
      <w:r w:rsidR="00225051"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области»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3.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а) Финансовые средства на обеспечение исполнения функций по осуществлению муниципального земельного контроля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r w:rsidR="00B85A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2013 году не выделялись</w:t>
      </w:r>
      <w:r w:rsidR="00D2765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7929D7" w:rsidRPr="00D27653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Функция ведения муниципального земельного контроля возложена на </w:t>
      </w:r>
      <w:r w:rsidR="00D27653"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комиссию, </w:t>
      </w:r>
      <w:proofErr w:type="spellStart"/>
      <w:r w:rsidR="00D27653"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состояшую</w:t>
      </w:r>
      <w:proofErr w:type="spellEnd"/>
      <w:r w:rsidR="00D27653"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человек;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в) </w:t>
      </w:r>
      <w:r w:rsidR="006122E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33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6122E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="00B85A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% специалистов имеют высшее образование</w:t>
      </w:r>
      <w:r w:rsidR="00D2765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г)  В 2013 г. проведено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0 (ноль)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проверок по муниципальному контролю. Средняя нагрузка на 1 работника по фактически выполненному в отчетном периоде объему составила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 (ноль)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проверок</w:t>
      </w:r>
      <w:r w:rsidR="00D2765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  Эксперты и представители экспертных организаций для проведения мероприятий по муниципальному земельному контролю не привлекались.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4.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Проведение государственного контроля (надзора),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а) В 2013 году на территории </w:t>
      </w:r>
      <w:r w:rsidR="00B85A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проведено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 (ноль)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проверок по муниципальному земельному контролю.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б) Эксперты и экспертные организации  при проведении мероприятий по контролю не привлекались.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5.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929D7" w:rsidRPr="00755325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методическая работа с юридическими лицами и индивидуальными предпринимателями,  направленная на предотвращение нарушений.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B60BCD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6.</w:t>
      </w:r>
    </w:p>
    <w:p w:rsidR="007929D7" w:rsidRPr="00B60BCD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Анализ и оценка эффективности </w:t>
      </w:r>
      <w:proofErr w:type="gramStart"/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государственного</w:t>
      </w:r>
      <w:proofErr w:type="gramEnd"/>
    </w:p>
    <w:p w:rsidR="007929D7" w:rsidRPr="00B60BCD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 </w:t>
      </w:r>
    </w:p>
    <w:p w:rsidR="007929D7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r w:rsidR="00B85A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="005E664C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осуществляют свою деятельность </w:t>
      </w:r>
      <w:r w:rsidR="006122E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юридических лиц и индивидуальных предпринимателей.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2013 году ежегодным план</w:t>
      </w:r>
      <w:r w:rsidR="0075532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 проведения проверок по муниципального контролю проведение  контрольно- надзорных мероприятий</w:t>
      </w:r>
      <w:r w:rsidR="005E664C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не  предусмотрено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Фактически проведено </w:t>
      </w:r>
      <w:r w:rsidR="005E664C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 (ноль) проверок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755325" w:rsidRPr="005E664C" w:rsidRDefault="00755325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tbl>
      <w:tblPr>
        <w:tblW w:w="9010" w:type="dxa"/>
        <w:tblCellMar>
          <w:left w:w="0" w:type="dxa"/>
          <w:right w:w="0" w:type="dxa"/>
        </w:tblCellMar>
        <w:tblLook w:val="04A0"/>
      </w:tblPr>
      <w:tblGrid>
        <w:gridCol w:w="4354"/>
        <w:gridCol w:w="1164"/>
        <w:gridCol w:w="1164"/>
        <w:gridCol w:w="1164"/>
        <w:gridCol w:w="1164"/>
      </w:tblGrid>
      <w:tr w:rsidR="007929D7" w:rsidRPr="005E664C" w:rsidTr="00755325">
        <w:tc>
          <w:tcPr>
            <w:tcW w:w="4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7929D7" w:rsidRPr="005E664C" w:rsidTr="00755325">
        <w:tc>
          <w:tcPr>
            <w:tcW w:w="4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отношение которых органами государственного контроля, муниципального контроля были проведены проверки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 проведенных в отношении одного лица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по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выявлены правонарушения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внеплановых проверок  правонарушений, связанных с неисполнением предписаний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растениями, окружающей среде, объектам культурного наследия  народов Российской Федерации, имуществу физических и юридических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лиц, безопасности государства, а также чрезвычайных ситуаций природного и техногенного характера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A3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РФ о порядке их проведения, по результатам выполнения которых к должностным лицам органов государственного контроля (надзора), муниципального контроля, осуществившим такие проверки,</w:t>
            </w:r>
            <w:r w:rsidR="0039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применены меры дисциплинарного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административного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B60BCD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7.</w:t>
      </w:r>
    </w:p>
    <w:p w:rsidR="007929D7" w:rsidRPr="00B60BCD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Выводы и предложения по результатам государственного</w:t>
      </w:r>
    </w:p>
    <w:p w:rsidR="007929D7" w:rsidRPr="00B60BCD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Повышению эффективности муниципального земельного контроля  будет способствовать: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проведение со специалистами курсов повышения квалификации по вопросам планирования и осуществления муниципального земельного контроля.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информированность в средствах массовой информации, на официальных сайтах органов местного самоуправления.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 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5E664C" w:rsidP="005E664C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администрации </w:t>
      </w:r>
    </w:p>
    <w:p w:rsidR="005E664C" w:rsidRPr="005E664C" w:rsidRDefault="00A375FC" w:rsidP="005E664C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="005E664C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А.В.Никулин</w:t>
      </w:r>
    </w:p>
    <w:sectPr w:rsidR="005E664C" w:rsidRPr="005E664C" w:rsidSect="007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9D7"/>
    <w:rsid w:val="002169EE"/>
    <w:rsid w:val="00225051"/>
    <w:rsid w:val="00392C9A"/>
    <w:rsid w:val="005E664C"/>
    <w:rsid w:val="00602858"/>
    <w:rsid w:val="006122E4"/>
    <w:rsid w:val="0061644C"/>
    <w:rsid w:val="006A7EB6"/>
    <w:rsid w:val="0072184B"/>
    <w:rsid w:val="007433F7"/>
    <w:rsid w:val="00755325"/>
    <w:rsid w:val="007929D7"/>
    <w:rsid w:val="007D5935"/>
    <w:rsid w:val="008969F8"/>
    <w:rsid w:val="009F1520"/>
    <w:rsid w:val="00A375FC"/>
    <w:rsid w:val="00B60BCD"/>
    <w:rsid w:val="00B85ABC"/>
    <w:rsid w:val="00BA0154"/>
    <w:rsid w:val="00D27653"/>
    <w:rsid w:val="00E9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7"/>
  </w:style>
  <w:style w:type="paragraph" w:styleId="1">
    <w:name w:val="heading 1"/>
    <w:basedOn w:val="a"/>
    <w:link w:val="10"/>
    <w:uiPriority w:val="9"/>
    <w:qFormat/>
    <w:rsid w:val="00792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9D7"/>
    <w:rPr>
      <w:b/>
      <w:bCs/>
    </w:rPr>
  </w:style>
  <w:style w:type="character" w:styleId="a5">
    <w:name w:val="Hyperlink"/>
    <w:basedOn w:val="a0"/>
    <w:uiPriority w:val="99"/>
    <w:semiHidden/>
    <w:unhideWhenUsed/>
    <w:rsid w:val="007929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9D7"/>
  </w:style>
  <w:style w:type="paragraph" w:styleId="a6">
    <w:name w:val="Balloon Text"/>
    <w:basedOn w:val="a"/>
    <w:link w:val="a7"/>
    <w:uiPriority w:val="99"/>
    <w:semiHidden/>
    <w:unhideWhenUsed/>
    <w:rsid w:val="0079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65">
          <w:marLeft w:val="0"/>
          <w:marRight w:val="586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2097">
                  <w:marLeft w:val="167"/>
                  <w:marRight w:val="84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4940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09117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8291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6805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8009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2122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2494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308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300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7142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90551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5399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667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73533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2793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6781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11290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4364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4533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2740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366953609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482743171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8971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48776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220225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32075227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5661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1665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261151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859076749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3716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0299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060925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10775156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5604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96457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151989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610895232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8814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56725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323939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48944431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5624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66317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492189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32341794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088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7276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600715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99552324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599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14571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876301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27012965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9616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73695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518169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107308677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0630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7150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13150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673488717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7635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98345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039080">
              <w:marLeft w:val="0"/>
              <w:marRight w:val="66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837">
                  <w:marLeft w:val="335"/>
                  <w:marRight w:val="335"/>
                  <w:marTop w:val="84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9159">
                  <w:marLeft w:val="335"/>
                  <w:marRight w:val="335"/>
                  <w:marTop w:val="84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5578">
                  <w:marLeft w:val="335"/>
                  <w:marRight w:val="335"/>
                  <w:marTop w:val="84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Мортки</dc:creator>
  <cp:lastModifiedBy>bux24</cp:lastModifiedBy>
  <cp:revision>8</cp:revision>
  <dcterms:created xsi:type="dcterms:W3CDTF">2014-12-18T10:38:00Z</dcterms:created>
  <dcterms:modified xsi:type="dcterms:W3CDTF">2014-12-18T11:27:00Z</dcterms:modified>
</cp:coreProperties>
</file>