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EB569E" w:rsidRPr="00EB569E" w:rsidTr="00EB569E">
        <w:trPr>
          <w:cantSplit/>
          <w:trHeight w:val="212"/>
        </w:trPr>
        <w:tc>
          <w:tcPr>
            <w:tcW w:w="9720" w:type="dxa"/>
          </w:tcPr>
          <w:p w:rsidR="00EB569E" w:rsidRPr="00EB569E" w:rsidRDefault="00EB569E" w:rsidP="008060E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9E" w:rsidRPr="00EB569E" w:rsidTr="00EB569E">
        <w:trPr>
          <w:cantSplit/>
        </w:trPr>
        <w:tc>
          <w:tcPr>
            <w:tcW w:w="9720" w:type="dxa"/>
          </w:tcPr>
          <w:p w:rsidR="00EB569E" w:rsidRPr="00EB569E" w:rsidRDefault="00EB569E" w:rsidP="008060E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B56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Администрация Илья-Высоковского сельского поселения</w:t>
            </w:r>
          </w:p>
          <w:p w:rsidR="00EB569E" w:rsidRDefault="00EB569E" w:rsidP="00EB56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B56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Илья-Высоковского сельского поселения Ивановской области</w:t>
            </w:r>
          </w:p>
          <w:p w:rsidR="00EB569E" w:rsidRPr="00EB569E" w:rsidRDefault="00EB569E" w:rsidP="00EB569E"/>
          <w:p w:rsidR="00EB569E" w:rsidRPr="00EB569E" w:rsidRDefault="00EB569E" w:rsidP="008060E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B56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ПОСТАНОВЛЕНИЕ</w:t>
            </w:r>
          </w:p>
          <w:p w:rsidR="00EB569E" w:rsidRPr="00EB569E" w:rsidRDefault="00EB569E" w:rsidP="008060E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9E" w:rsidRPr="00EB569E" w:rsidTr="00EB569E">
        <w:trPr>
          <w:cantSplit/>
        </w:trPr>
        <w:tc>
          <w:tcPr>
            <w:tcW w:w="9720" w:type="dxa"/>
          </w:tcPr>
          <w:p w:rsidR="00EB569E" w:rsidRPr="00EB569E" w:rsidRDefault="00EB569E" w:rsidP="00EB569E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22.10.2019  г.                                                                   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69E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EB569E" w:rsidRPr="00EB569E" w:rsidTr="00EB569E">
        <w:trPr>
          <w:trHeight w:val="86"/>
        </w:trPr>
        <w:tc>
          <w:tcPr>
            <w:tcW w:w="9720" w:type="dxa"/>
          </w:tcPr>
          <w:p w:rsidR="00EB569E" w:rsidRPr="00EB569E" w:rsidRDefault="00EB569E" w:rsidP="008060E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569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B569E">
              <w:rPr>
                <w:rFonts w:ascii="Times New Roman" w:hAnsi="Times New Roman" w:cs="Times New Roman"/>
                <w:b/>
                <w:sz w:val="24"/>
                <w:szCs w:val="24"/>
              </w:rPr>
              <w:t>. Илья-Высоково</w:t>
            </w:r>
          </w:p>
        </w:tc>
      </w:tr>
    </w:tbl>
    <w:p w:rsidR="00BF4A96" w:rsidRDefault="00BF4A96" w:rsidP="00BF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B569E" w:rsidRPr="00EB569E" w:rsidRDefault="00EB569E" w:rsidP="00BF4A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B56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 утверждении муниципальной программы «Доступная среда для инвалидов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Илья-Высоковского</w:t>
      </w:r>
      <w:r w:rsidRPr="00EB56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</w:t>
      </w:r>
      <w:r w:rsidRPr="00EB56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</w:t>
      </w:r>
      <w:r w:rsidRPr="00EB56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годы»</w:t>
      </w:r>
    </w:p>
    <w:p w:rsidR="00EB569E" w:rsidRDefault="00EB569E" w:rsidP="00B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9E" w:rsidRDefault="00EB569E" w:rsidP="00BF4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6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B569E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EB569E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Уставом Илья-Высоковского сельского поселения</w:t>
      </w:r>
      <w:r w:rsidRPr="00EB569E">
        <w:rPr>
          <w:rFonts w:ascii="Times New Roman" w:hAnsi="Times New Roman" w:cs="Times New Roman"/>
          <w:sz w:val="24"/>
          <w:szCs w:val="24"/>
        </w:rPr>
        <w:t>, администрация Илья-Высоковского сельского поселения</w:t>
      </w:r>
    </w:p>
    <w:p w:rsidR="00BF4A96" w:rsidRPr="00EB569E" w:rsidRDefault="00BF4A96" w:rsidP="00BF4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A96" w:rsidRDefault="00EB569E" w:rsidP="00BF4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69E">
        <w:rPr>
          <w:rFonts w:ascii="Times New Roman" w:hAnsi="Times New Roman" w:cs="Times New Roman"/>
          <w:sz w:val="24"/>
          <w:szCs w:val="24"/>
        </w:rPr>
        <w:t xml:space="preserve">ПОСТАНОВЛЯЕТ:  </w:t>
      </w:r>
    </w:p>
    <w:p w:rsidR="00EB569E" w:rsidRPr="00EB569E" w:rsidRDefault="00EB569E" w:rsidP="00BF4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69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F4A96" w:rsidRDefault="00BF4A96" w:rsidP="00BF4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569E" w:rsidRPr="00EB569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 w:rsidRPr="00BF4A9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«Доступная среда для инвалидов Илья-Высоковского сельского поселения на 2019-2021 годы»</w:t>
      </w:r>
    </w:p>
    <w:p w:rsidR="00BF4A96" w:rsidRPr="00EB569E" w:rsidRDefault="00BF4A96" w:rsidP="00BF4A9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BF4A96" w:rsidRDefault="00BF4A96" w:rsidP="00BF4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BF4A96" w:rsidRDefault="00BF4A96" w:rsidP="00BF4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96" w:rsidRDefault="00BF4A96" w:rsidP="00BF4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Настоящее постановление вступает в силу с момента его подписания.</w:t>
      </w:r>
    </w:p>
    <w:p w:rsidR="00BF4A96" w:rsidRDefault="00BF4A96" w:rsidP="00BF4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96" w:rsidRPr="00D33ECA" w:rsidRDefault="00BF4A96" w:rsidP="00BF4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417E2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17E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7E25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 </w:t>
      </w:r>
    </w:p>
    <w:p w:rsidR="00BF4A96" w:rsidRDefault="00BF4A96" w:rsidP="00BF4A96">
      <w:pPr>
        <w:pStyle w:val="11"/>
        <w:widowControl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B569E" w:rsidRDefault="00EB569E" w:rsidP="00B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FF" w:rsidRDefault="00CB4EFF" w:rsidP="00B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FF" w:rsidRPr="00EB569E" w:rsidRDefault="00CB4EFF" w:rsidP="00B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9E" w:rsidRDefault="00EB569E" w:rsidP="00CB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E">
        <w:rPr>
          <w:rFonts w:ascii="Times New Roman" w:hAnsi="Times New Roman" w:cs="Times New Roman"/>
          <w:sz w:val="24"/>
          <w:szCs w:val="24"/>
        </w:rPr>
        <w:t xml:space="preserve">Глава Илья-Высоковского  </w:t>
      </w:r>
      <w:r w:rsidR="00CB4EFF" w:rsidRPr="00EB56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569E">
        <w:rPr>
          <w:rFonts w:ascii="Times New Roman" w:hAnsi="Times New Roman" w:cs="Times New Roman"/>
          <w:sz w:val="24"/>
          <w:szCs w:val="24"/>
        </w:rPr>
        <w:t xml:space="preserve">   </w:t>
      </w:r>
      <w:r w:rsidR="00CB4E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B569E">
        <w:rPr>
          <w:rFonts w:ascii="Times New Roman" w:hAnsi="Times New Roman" w:cs="Times New Roman"/>
          <w:sz w:val="24"/>
          <w:szCs w:val="24"/>
        </w:rPr>
        <w:t xml:space="preserve">   И.В.Жабров</w:t>
      </w:r>
    </w:p>
    <w:p w:rsidR="00CB4EFF" w:rsidRPr="00EB569E" w:rsidRDefault="00CB4EFF" w:rsidP="00CB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376EDE" w:rsidRPr="00376EDE" w:rsidRDefault="00CB4EFF" w:rsidP="00CB4EF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z w:val="28"/>
          <w:lang w:eastAsia="ru-RU"/>
        </w:rPr>
        <w:t>П</w:t>
      </w:r>
      <w:proofErr w:type="gramEnd"/>
    </w:p>
    <w:p w:rsidR="00EB569E" w:rsidRDefault="00EB569E" w:rsidP="00376EDE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</w:pPr>
    </w:p>
    <w:p w:rsidR="00376EDE" w:rsidRDefault="00376EDE" w:rsidP="00376EDE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76EDE" w:rsidRDefault="00376EDE" w:rsidP="00376EDE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76EDE" w:rsidRDefault="00376EDE" w:rsidP="00376EDE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76EDE" w:rsidRDefault="00376EDE" w:rsidP="00376EDE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76EDE" w:rsidRDefault="00376EDE" w:rsidP="00376EDE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BF4A96" w:rsidRDefault="00BF4A96" w:rsidP="00BF4A9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76EDE" w:rsidRPr="00BF4A96" w:rsidRDefault="00376EDE" w:rsidP="00BF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Утверждена</w:t>
      </w:r>
    </w:p>
    <w:p w:rsidR="00376EDE" w:rsidRPr="00BF4A96" w:rsidRDefault="00376EDE" w:rsidP="00BF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постановлением главы</w:t>
      </w:r>
    </w:p>
    <w:p w:rsidR="00376EDE" w:rsidRPr="00BF4A96" w:rsidRDefault="00BF4A96" w:rsidP="00BF4A96">
      <w:pPr>
        <w:shd w:val="clear" w:color="auto" w:fill="FFFFFF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</w:p>
    <w:p w:rsidR="00376EDE" w:rsidRPr="00BF4A96" w:rsidRDefault="00376EDE" w:rsidP="00BF4A96">
      <w:pPr>
        <w:shd w:val="clear" w:color="auto" w:fill="FFFFFF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    </w:t>
      </w:r>
    </w:p>
    <w:p w:rsidR="00376EDE" w:rsidRPr="00BF4A96" w:rsidRDefault="00376EDE" w:rsidP="00BF4A96">
      <w:pPr>
        <w:shd w:val="clear" w:color="auto" w:fill="FFFFFF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</w:t>
      </w:r>
      <w:r w:rsid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22.10.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</w:t>
      </w:r>
      <w:r w:rsid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 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r w:rsid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83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</w:p>
    <w:p w:rsidR="00376EDE" w:rsidRPr="00BF4A96" w:rsidRDefault="007A3B4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</w:t>
      </w:r>
      <w:r w:rsid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униципальная программа</w:t>
      </w:r>
      <w:r w:rsidR="00376EDE"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Доступная среда для инвалидов Илья-Высоковского сельского поселения</w:t>
      </w:r>
    </w:p>
    <w:p w:rsidR="00376EDE" w:rsidRPr="00BF4A96" w:rsidRDefault="00BF4A96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</w:t>
      </w:r>
      <w:r w:rsidR="00376EDE"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</w:t>
      </w:r>
      <w:r w:rsidR="00376EDE"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годы</w:t>
      </w:r>
      <w:r w:rsidR="00376EDE"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1.Паспорт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«Доступная среда для инвалидов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</w:p>
    <w:p w:rsidR="00376EDE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-202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годы»</w:t>
      </w:r>
    </w:p>
    <w:p w:rsidR="007A3B4E" w:rsidRPr="00BF4A96" w:rsidRDefault="007A3B4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5760"/>
      </w:tblGrid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7A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Доступная среда для инвалидов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Основание для разработки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Федеральным Законом Российской Федерации № 131-ФЗ от 06.10.2003 г. «Об общих принципах организации местного самоуправления в Российской Федерации»</w:t>
            </w:r>
          </w:p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РФ № 181-ФЗ от 24.11.1995г. «О социальной защите инвалидов в Российской Федерации»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условий доступности для инвалидов и других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населения.</w:t>
            </w:r>
          </w:p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обустройство административных зданий устройствами для доступного передвижения (пандусы, перила и пр.)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7A3B4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административных объектов и помещений в </w:t>
            </w:r>
            <w:proofErr w:type="spellStart"/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 для нужд инвалидов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(входные проемы, пандусы, перила и пр.),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 в 2019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2020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2021 г. – 1 объект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7A3B4E" w:rsidP="007A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содержит комплекс мероприятий,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улучшение социального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повышение уровня адаптации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обществе инвалидов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 финансирования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201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 руб.,</w:t>
            </w:r>
          </w:p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20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03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376EDE" w:rsidRPr="00BF4A96" w:rsidRDefault="00376EDE" w:rsidP="007A3B4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202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Обеспечение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людей с нарушением опорно-двигательного  аппарата и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населения;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7A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над реализацией Программы осуществляет  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лице главы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76EDE" w:rsidRPr="00BF4A96" w:rsidRDefault="00376EDE" w:rsidP="00376ED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Содержание проблемы и обоснование необходимости ее решения программно-целевым методом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Создание доступной для инвалидов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по состоянию на 01.01.201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 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г. проживает инвалидов </w:t>
      </w:r>
      <w:r w:rsidR="005450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120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человек, из них 2 человека относятся к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маломобильной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группе населения.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Целью муниципальной программы «Доступная среда для инвалидов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на 201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202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гг.» является формирование основ комплексного решения проблем инвалидов, создание условий для их полноценной жизни и интеграции в общество, то есть доступной среды для инвалидов.</w:t>
      </w:r>
    </w:p>
    <w:p w:rsidR="00376EDE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Программа является инструментом налаживания </w:t>
      </w:r>
      <w:proofErr w:type="gram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взаимодействия</w:t>
      </w:r>
      <w:proofErr w:type="gram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выработки общих подходов исполнительных органов государственной власти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к реализации эффективных мер по развитию условий для беспрепятственного доступа инвалидов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 к административным объектам.</w:t>
      </w:r>
    </w:p>
    <w:p w:rsidR="007A3B4E" w:rsidRPr="00BF4A96" w:rsidRDefault="007A3B4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Цели и задачи программы, сроки и этапы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ее реализации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Программы является: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Обеспечение условий доступности административных зданий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для инвалидов 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376EDE" w:rsidRPr="00BF4A96" w:rsidRDefault="00376EDE" w:rsidP="00376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Совершенствование организационной </w:t>
      </w:r>
      <w:proofErr w:type="gram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основы создания доступной среды жизнедеятельности инвалидов</w:t>
      </w:r>
      <w:proofErr w:type="gram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 в </w:t>
      </w:r>
      <w:proofErr w:type="spellStart"/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Илья-Высоковском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сельском поселении.</w:t>
      </w:r>
    </w:p>
    <w:p w:rsidR="00376EDE" w:rsidRPr="00BF4A96" w:rsidRDefault="00376EDE" w:rsidP="00376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 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 в </w:t>
      </w:r>
      <w:proofErr w:type="spellStart"/>
      <w:proofErr w:type="gramStart"/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Илья-Высоковском</w:t>
      </w:r>
      <w:proofErr w:type="spellEnd"/>
      <w:proofErr w:type="gram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сельском поселении.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рассчитана на реализацию в период с 201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202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годы. Реализация Программы будет осуществляться в один этап.</w:t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4.Объемы и источники финансирования Программы.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76EDE" w:rsidRPr="00BF4A96" w:rsidRDefault="00376EDE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Общий объем средств, необходимых для финансирования Программы, составляет 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0,0 тыс. руб., в том числе по годам:</w:t>
      </w:r>
    </w:p>
    <w:p w:rsidR="00376EDE" w:rsidRPr="00BF4A96" w:rsidRDefault="00376EDE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 – 0 тыс. руб.;</w:t>
      </w:r>
    </w:p>
    <w:p w:rsidR="00376EDE" w:rsidRPr="00BF4A96" w:rsidRDefault="00376EDE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 – 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,0 тыс. руб.;</w:t>
      </w:r>
    </w:p>
    <w:p w:rsidR="00376EDE" w:rsidRDefault="00376EDE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202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 – 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,0 тыс. руб.</w:t>
      </w:r>
    </w:p>
    <w:p w:rsidR="0003583F" w:rsidRPr="00BF4A96" w:rsidRDefault="0003583F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035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Механизм реализации программы</w:t>
      </w:r>
    </w:p>
    <w:p w:rsidR="00376EDE" w:rsidRPr="00BF4A96" w:rsidRDefault="00376EDE" w:rsidP="00035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и </w:t>
      </w:r>
      <w:proofErr w:type="gramStart"/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контроль за</w:t>
      </w:r>
      <w:proofErr w:type="gramEnd"/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ходом ее реализации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Управление реализацией Программы в целом осуществляется администрацией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в установленном порядке.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осуществляется в соответствии с действующим законодательством.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  <w:t>        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Заказчиком Программы и распорядителем средств является Администрация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Исполнители программных мероприятий: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Администрация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76EDE" w:rsidRPr="00BF4A96" w:rsidRDefault="0003583F" w:rsidP="00376E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</w:t>
      </w:r>
      <w:r w:rsidR="00376EDE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</w:t>
      </w:r>
      <w:proofErr w:type="gramEnd"/>
      <w:r w:rsidR="00376EDE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выполнением программных мероприятий, осуществляет администрация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="00376EDE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в лице главы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="00376EDE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поселения.</w:t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 Оценка результативности реализации Программы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Программа направлена на развитие мер социальной поддержки инвалидов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населения, на создание им равных возможностей для участия в жизни общества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376EDE" w:rsidRPr="00BF4A96" w:rsidRDefault="00376EDE" w:rsidP="00376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Создание доступной среды для инвалидов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населения.</w:t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376EDE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376EDE" w:rsidRPr="00BF4A96" w:rsidSect="00AB5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EDE" w:rsidRPr="00BF4A96" w:rsidRDefault="00376EDE" w:rsidP="000358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 Приложение к муниципальной программе</w:t>
      </w:r>
    </w:p>
    <w:p w:rsidR="00376EDE" w:rsidRPr="00BF4A96" w:rsidRDefault="00376EDE" w:rsidP="000358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«Доступная среда для инвалидов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на 201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-20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годы»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</w:t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СИСТЕМА МЕРОПРИЯТИЙ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376EDE" w:rsidRPr="00BF4A96" w:rsidTr="00376EDE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мероприятия Программы</w:t>
            </w:r>
          </w:p>
        </w:tc>
      </w:tr>
      <w:tr w:rsidR="00376EDE" w:rsidRPr="00BF4A96" w:rsidTr="00376EDE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средства всего, тыс.</w:t>
            </w:r>
            <w:r w:rsidR="00CB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6EDE" w:rsidRPr="00BF4A96" w:rsidTr="00376EDE">
        <w:trPr>
          <w:trHeight w:val="413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 Обеспечение условий доступности для инвалидов и других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 населения.</w:t>
            </w:r>
          </w:p>
        </w:tc>
      </w:tr>
      <w:tr w:rsidR="00376EDE" w:rsidRPr="00BF4A96" w:rsidTr="00376EDE">
        <w:trPr>
          <w:trHeight w:val="315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мероприятий по формированию доступной среды жизнедеятельности в </w:t>
            </w:r>
            <w:proofErr w:type="spellStart"/>
            <w:proofErr w:type="gramStart"/>
            <w:r w:rsidR="00CB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376EDE" w:rsidRPr="00BF4A96" w:rsidTr="00376EDE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03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поручнями входных групп </w:t>
            </w:r>
            <w:r w:rsidR="0003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rPr>
          <w:trHeight w:val="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CB4EFF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CB4EF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стационарного пандуса с благоустройством прилегающей территории </w:t>
            </w:r>
            <w:r w:rsidR="0003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before="225"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CB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6EDE"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6EDE"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before="225"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DC4" w:rsidRPr="00BF4A96" w:rsidRDefault="00AB5DC4">
      <w:pPr>
        <w:rPr>
          <w:rFonts w:ascii="Times New Roman" w:hAnsi="Times New Roman" w:cs="Times New Roman"/>
          <w:sz w:val="24"/>
          <w:szCs w:val="24"/>
        </w:rPr>
      </w:pPr>
    </w:p>
    <w:sectPr w:rsidR="00AB5DC4" w:rsidRPr="00BF4A96" w:rsidSect="00376E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E4E"/>
    <w:multiLevelType w:val="multilevel"/>
    <w:tmpl w:val="ABE4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17930"/>
    <w:multiLevelType w:val="multilevel"/>
    <w:tmpl w:val="4F20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DE"/>
    <w:rsid w:val="00027A89"/>
    <w:rsid w:val="0003583F"/>
    <w:rsid w:val="00376EDE"/>
    <w:rsid w:val="0054509F"/>
    <w:rsid w:val="005B6154"/>
    <w:rsid w:val="007A3B4E"/>
    <w:rsid w:val="00AB5DC4"/>
    <w:rsid w:val="00BF4A96"/>
    <w:rsid w:val="00C6778A"/>
    <w:rsid w:val="00CB4EFF"/>
    <w:rsid w:val="00EB569E"/>
    <w:rsid w:val="00F52A81"/>
    <w:rsid w:val="00FA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4"/>
  </w:style>
  <w:style w:type="paragraph" w:styleId="1">
    <w:name w:val="heading 1"/>
    <w:basedOn w:val="a"/>
    <w:link w:val="10"/>
    <w:uiPriority w:val="9"/>
    <w:qFormat/>
    <w:rsid w:val="00376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5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3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6E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ED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B5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EB569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0"/>
    <w:uiPriority w:val="99"/>
    <w:rsid w:val="00EB569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cp:lastPrinted>2019-10-24T11:02:00Z</cp:lastPrinted>
  <dcterms:created xsi:type="dcterms:W3CDTF">2019-10-23T12:03:00Z</dcterms:created>
  <dcterms:modified xsi:type="dcterms:W3CDTF">2019-10-24T11:04:00Z</dcterms:modified>
</cp:coreProperties>
</file>